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EAE3" w14:textId="77777777" w:rsidR="00E431D3" w:rsidRPr="00C44C61" w:rsidRDefault="00FA1300" w:rsidP="00E431D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44C61">
        <w:rPr>
          <w:rFonts w:ascii="Arial Narrow" w:hAnsi="Arial Narrow"/>
        </w:rPr>
        <w:t>Załącznik I.10. Deklaracja współpracy Brokera innowacji</w:t>
      </w:r>
    </w:p>
    <w:p w14:paraId="60DCEAE4" w14:textId="77777777" w:rsidR="003D2329" w:rsidRPr="00C44C61" w:rsidRDefault="003D2329" w:rsidP="003D2329">
      <w:pPr>
        <w:spacing w:line="288" w:lineRule="auto"/>
        <w:jc w:val="right"/>
        <w:rPr>
          <w:rFonts w:ascii="Arial Narrow" w:hAnsi="Arial Narrow"/>
        </w:rPr>
      </w:pPr>
    </w:p>
    <w:p w14:paraId="60DCEAE5" w14:textId="77777777" w:rsidR="00106C5C" w:rsidRPr="00C44C61" w:rsidRDefault="00106C5C" w:rsidP="003D2329">
      <w:pPr>
        <w:spacing w:line="288" w:lineRule="auto"/>
        <w:jc w:val="right"/>
        <w:rPr>
          <w:rFonts w:ascii="Arial Narrow" w:hAnsi="Arial Narrow"/>
        </w:rPr>
      </w:pPr>
    </w:p>
    <w:p w14:paraId="60DCEAE6" w14:textId="77777777" w:rsidR="003D2329" w:rsidRPr="00C44C61" w:rsidRDefault="003D2329" w:rsidP="003D2329">
      <w:pPr>
        <w:jc w:val="right"/>
        <w:rPr>
          <w:rFonts w:ascii="Arial" w:hAnsi="Arial" w:cs="Arial"/>
        </w:rPr>
      </w:pPr>
      <w:r w:rsidRPr="00C44C61">
        <w:rPr>
          <w:rFonts w:ascii="Arial" w:hAnsi="Arial" w:cs="Arial"/>
        </w:rPr>
        <w:t xml:space="preserve">. . . . . . . . . . . . . . . . . . . . . . . . </w:t>
      </w:r>
    </w:p>
    <w:p w14:paraId="60DCEAE7" w14:textId="77777777" w:rsidR="003D2329" w:rsidRPr="00C44C61" w:rsidRDefault="003D2329" w:rsidP="003D2329">
      <w:pPr>
        <w:jc w:val="right"/>
        <w:rPr>
          <w:rFonts w:ascii="Arial" w:hAnsi="Arial" w:cs="Arial"/>
          <w:i/>
          <w:sz w:val="20"/>
        </w:rPr>
      </w:pPr>
      <w:r w:rsidRPr="00C44C61">
        <w:rPr>
          <w:rFonts w:ascii="Arial" w:hAnsi="Arial" w:cs="Arial"/>
          <w:i/>
          <w:sz w:val="20"/>
        </w:rPr>
        <w:t>(miejscowość i data)</w:t>
      </w:r>
    </w:p>
    <w:p w14:paraId="60DCEAE8" w14:textId="77777777" w:rsidR="003D2329" w:rsidRPr="00C44C61" w:rsidRDefault="003D2329" w:rsidP="003D2329">
      <w:pPr>
        <w:rPr>
          <w:rFonts w:ascii="Arial" w:hAnsi="Arial" w:cs="Arial"/>
        </w:rPr>
      </w:pPr>
    </w:p>
    <w:p w14:paraId="60DCEAE9" w14:textId="77777777" w:rsidR="003C097E" w:rsidRPr="00C44C61" w:rsidRDefault="003C097E" w:rsidP="003C097E">
      <w:pPr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W związku ze składaniem przez firmę . . . . . . . . . . . . . . . . . . . . . . . . . . . . . . . . . . . . . . . . . . . .</w:t>
      </w:r>
    </w:p>
    <w:p w14:paraId="60DCEAEA" w14:textId="77777777" w:rsidR="003C097E" w:rsidRPr="00C44C61" w:rsidRDefault="003C097E" w:rsidP="003C097E">
      <w:pPr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ab/>
      </w:r>
      <w:r w:rsidRPr="00C44C61">
        <w:rPr>
          <w:rFonts w:ascii="Arial" w:hAnsi="Arial" w:cs="Arial"/>
          <w:sz w:val="20"/>
          <w:szCs w:val="20"/>
        </w:rPr>
        <w:tab/>
      </w:r>
      <w:r w:rsidRPr="00C44C61">
        <w:rPr>
          <w:rFonts w:ascii="Arial" w:hAnsi="Arial" w:cs="Arial"/>
          <w:sz w:val="20"/>
          <w:szCs w:val="20"/>
        </w:rPr>
        <w:tab/>
      </w:r>
      <w:r w:rsidRPr="00C44C61">
        <w:rPr>
          <w:rFonts w:ascii="Arial" w:hAnsi="Arial" w:cs="Arial"/>
          <w:sz w:val="20"/>
          <w:szCs w:val="20"/>
        </w:rPr>
        <w:tab/>
      </w:r>
      <w:r w:rsidRPr="00C44C61">
        <w:rPr>
          <w:rFonts w:ascii="Arial" w:hAnsi="Arial" w:cs="Arial"/>
          <w:sz w:val="20"/>
          <w:szCs w:val="20"/>
        </w:rPr>
        <w:tab/>
      </w:r>
      <w:r w:rsidRPr="00C44C61">
        <w:rPr>
          <w:rFonts w:ascii="Arial" w:hAnsi="Arial" w:cs="Arial"/>
          <w:sz w:val="20"/>
          <w:szCs w:val="20"/>
        </w:rPr>
        <w:tab/>
      </w:r>
      <w:r w:rsidRPr="00C44C61">
        <w:rPr>
          <w:rFonts w:ascii="Arial" w:hAnsi="Arial" w:cs="Arial"/>
          <w:sz w:val="20"/>
          <w:szCs w:val="20"/>
        </w:rPr>
        <w:tab/>
        <w:t>(pełna nazwa Wnioskodawcy)</w:t>
      </w:r>
    </w:p>
    <w:p w14:paraId="60DCEAEB" w14:textId="77777777" w:rsidR="003C097E" w:rsidRPr="00C44C61" w:rsidRDefault="003C097E" w:rsidP="003C097E">
      <w:pPr>
        <w:jc w:val="both"/>
        <w:rPr>
          <w:rFonts w:ascii="Arial" w:hAnsi="Arial" w:cs="Arial"/>
          <w:sz w:val="20"/>
          <w:szCs w:val="20"/>
        </w:rPr>
      </w:pPr>
    </w:p>
    <w:p w14:paraId="60DCEAEC" w14:textId="77777777" w:rsidR="003C097E" w:rsidRPr="00C44C61" w:rsidRDefault="003C097E" w:rsidP="003C097E">
      <w:pPr>
        <w:jc w:val="both"/>
        <w:rPr>
          <w:rFonts w:ascii="Arial" w:hAnsi="Arial" w:cs="Arial"/>
          <w:sz w:val="20"/>
          <w:szCs w:val="20"/>
        </w:rPr>
      </w:pPr>
    </w:p>
    <w:p w14:paraId="60DCEAED" w14:textId="77777777" w:rsidR="003C097E" w:rsidRPr="00C44C61" w:rsidRDefault="003C097E" w:rsidP="003C097E">
      <w:pPr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Wniosku o Bon pt. . . . . . . . . . . . . . . . . . . . . . . . . . . . . . . . . . . . . . . . . . . . . . . . . . . . . . . . . . . .</w:t>
      </w:r>
    </w:p>
    <w:p w14:paraId="60DCEAEE" w14:textId="77777777" w:rsidR="003C097E" w:rsidRPr="00C44C61" w:rsidRDefault="003C097E" w:rsidP="003C097E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(tytuł Usługi)</w:t>
      </w:r>
    </w:p>
    <w:p w14:paraId="60DCEAEF" w14:textId="77777777" w:rsidR="003C097E" w:rsidRPr="00C44C61" w:rsidRDefault="003C097E" w:rsidP="003C097E">
      <w:pPr>
        <w:jc w:val="both"/>
        <w:rPr>
          <w:rFonts w:ascii="Arial" w:hAnsi="Arial" w:cs="Arial"/>
          <w:sz w:val="20"/>
          <w:szCs w:val="20"/>
        </w:rPr>
      </w:pPr>
    </w:p>
    <w:p w14:paraId="60DCEAF0" w14:textId="77777777" w:rsidR="003C097E" w:rsidRPr="00C44C61" w:rsidRDefault="003C097E" w:rsidP="003C097E">
      <w:pPr>
        <w:jc w:val="both"/>
        <w:rPr>
          <w:rFonts w:ascii="Arial" w:hAnsi="Arial" w:cs="Arial"/>
          <w:sz w:val="20"/>
          <w:szCs w:val="20"/>
        </w:rPr>
      </w:pPr>
    </w:p>
    <w:p w14:paraId="60DCEAF1" w14:textId="77777777" w:rsidR="003C097E" w:rsidRPr="00C44C61" w:rsidRDefault="003C097E" w:rsidP="003C097E">
      <w:pPr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 xml:space="preserve">oświadczam że, . . . . . . . . . . . . . . . . . . . . . . . . . . . . . . . . . . . . . . . . . . . . . . . . . . . . . . . . . . . . . </w:t>
      </w:r>
    </w:p>
    <w:p w14:paraId="60DCEAF2" w14:textId="77777777" w:rsidR="003C097E" w:rsidRPr="00C44C61" w:rsidRDefault="003C097E" w:rsidP="003C097E">
      <w:pPr>
        <w:ind w:left="4248" w:firstLine="708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(pełna nazwa Brokera innowacji)</w:t>
      </w:r>
    </w:p>
    <w:p w14:paraId="60DCEAF3" w14:textId="77777777" w:rsidR="003C097E" w:rsidRPr="00C44C61" w:rsidRDefault="003C097E" w:rsidP="003C097E">
      <w:pPr>
        <w:pStyle w:val="Akapitzlist"/>
        <w:spacing w:after="120"/>
        <w:ind w:left="0"/>
        <w:rPr>
          <w:rFonts w:ascii="Arial" w:hAnsi="Arial" w:cs="Arial"/>
          <w:sz w:val="20"/>
          <w:szCs w:val="20"/>
        </w:rPr>
      </w:pPr>
    </w:p>
    <w:p w14:paraId="60DCEAF4" w14:textId="77777777"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posiada odpowiednie kwalifikacje, w szczególności wiedzę na temat potencjału naukowo-badawczego instytucji mogących świadczyć Usługę na rzecz Wnioskodawcy oraz doświadczenie w obszarze transferu wiedzy i technologii czy komercjalizacji badań*</w:t>
      </w:r>
      <w:r w:rsidRPr="00C44C61">
        <w:rPr>
          <w:rFonts w:ascii="Arial" w:hAnsi="Arial" w:cs="Arial"/>
          <w:sz w:val="20"/>
          <w:szCs w:val="20"/>
        </w:rPr>
        <w:br/>
        <w:t>(dotyczy tylko Brokera innowacji będącego osobą fizyczną),</w:t>
      </w:r>
    </w:p>
    <w:p w14:paraId="60DCEAF5" w14:textId="77777777"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posiada doświadczenie w świadczeniu usług na rzecz MŚP*</w:t>
      </w:r>
      <w:r w:rsidRPr="00C44C61">
        <w:rPr>
          <w:rFonts w:ascii="Arial" w:hAnsi="Arial" w:cs="Arial"/>
          <w:sz w:val="20"/>
          <w:szCs w:val="20"/>
        </w:rPr>
        <w:br/>
        <w:t>(dotyczy tylko Brokera innowacji będącego Instytucją Otoczenia Biznesu),</w:t>
      </w:r>
    </w:p>
    <w:p w14:paraId="60DCEAF6" w14:textId="77777777"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posiada wystarczające środki finansowe gwarantujące płynną i terminową realizację Usługi brokerskiej przedstawionej we Wniosku o Bon,</w:t>
      </w:r>
    </w:p>
    <w:p w14:paraId="60DCEAF7" w14:textId="77777777"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 xml:space="preserve">nie jest osobowo lub kapitałowo powiązany z Wnioskodawcą i/lub Wykonawcą i/lub Operatorem </w:t>
      </w:r>
      <w:r w:rsidR="00FD28BE" w:rsidRPr="00C44C61">
        <w:rPr>
          <w:rFonts w:ascii="Arial" w:hAnsi="Arial" w:cs="Arial"/>
          <w:sz w:val="20"/>
          <w:szCs w:val="20"/>
        </w:rPr>
        <w:t xml:space="preserve">i/lub Partnerem Projektu </w:t>
      </w:r>
      <w:r w:rsidRPr="00C44C61">
        <w:rPr>
          <w:rFonts w:ascii="Arial" w:hAnsi="Arial" w:cs="Arial"/>
          <w:sz w:val="20"/>
          <w:szCs w:val="20"/>
        </w:rPr>
        <w:t>w sposób wynikający z treści Załącznika I do Rozporządzenia Komisji (WE) nr 651/2014 z dnia 17 czerwca 2014 roku,</w:t>
      </w:r>
    </w:p>
    <w:p w14:paraId="60DCEAF8" w14:textId="77777777"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 xml:space="preserve">w przypadku rekomendowania Wniosku o Bon do dofinansowania, zrealizuje Usługę brokerską w zakresie przedstawionym we Wniosku o Bon, w szczególności w kontekście założeń opisanych w </w:t>
      </w:r>
      <w:r w:rsidR="00986875" w:rsidRPr="00C44C61">
        <w:rPr>
          <w:rFonts w:ascii="Arial" w:hAnsi="Arial" w:cs="Arial"/>
          <w:sz w:val="20"/>
          <w:szCs w:val="20"/>
        </w:rPr>
        <w:t>części</w:t>
      </w:r>
      <w:r w:rsidRPr="00C44C61">
        <w:rPr>
          <w:rFonts w:ascii="Arial" w:hAnsi="Arial" w:cs="Arial"/>
          <w:sz w:val="20"/>
          <w:szCs w:val="20"/>
        </w:rPr>
        <w:t xml:space="preserve"> F1</w:t>
      </w:r>
      <w:r w:rsidR="00924E95" w:rsidRPr="00C44C61">
        <w:rPr>
          <w:rFonts w:ascii="Arial" w:hAnsi="Arial" w:cs="Arial"/>
          <w:sz w:val="20"/>
          <w:szCs w:val="20"/>
        </w:rPr>
        <w:t>5</w:t>
      </w:r>
      <w:r w:rsidRPr="00C44C61">
        <w:rPr>
          <w:rFonts w:ascii="Arial" w:hAnsi="Arial" w:cs="Arial"/>
          <w:sz w:val="20"/>
          <w:szCs w:val="20"/>
        </w:rPr>
        <w:t xml:space="preserve"> Wniosku o Bon, otrzymując z tego tytułu wynagrodzenie, </w:t>
      </w:r>
      <w:r w:rsidRPr="00C44C61">
        <w:rPr>
          <w:rFonts w:ascii="Arial" w:hAnsi="Arial" w:cs="Arial"/>
          <w:sz w:val="20"/>
          <w:szCs w:val="20"/>
        </w:rPr>
        <w:br/>
        <w:t>o którym mowa w części H Wniosku o Bon,</w:t>
      </w:r>
    </w:p>
    <w:p w14:paraId="60DCEAF9" w14:textId="77777777"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przekaże Wnioskodawcy wszelkie prawa do wyników uzyskanych podczas realizacji Usługi brokerskiej,</w:t>
      </w:r>
    </w:p>
    <w:p w14:paraId="60DCEAFA" w14:textId="77777777"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w przypadku, gdy nie zrealizuje lub zrealizuje w sposób niezgodny z zasadami Regulaminu przyznawania i rozliczania wsparcia w ramach Projektu „Bon na Innowacje – wsparcie lubuskich przedsiębiorstw MŚP w zakresie badań, rozwoju i wdrożeń”, oraz</w:t>
      </w:r>
      <w:r w:rsidRPr="00C44C61">
        <w:rPr>
          <w:rFonts w:ascii="Arial" w:hAnsi="Arial" w:cs="Arial"/>
          <w:i/>
          <w:sz w:val="20"/>
          <w:szCs w:val="20"/>
        </w:rPr>
        <w:t xml:space="preserve"> </w:t>
      </w:r>
      <w:r w:rsidRPr="00C44C61">
        <w:rPr>
          <w:rFonts w:ascii="Arial" w:hAnsi="Arial" w:cs="Arial"/>
          <w:sz w:val="20"/>
          <w:szCs w:val="20"/>
        </w:rPr>
        <w:t>Regulaminu Brokera Innowacji Projektu „Bon na Innowacje – wsparcie lubuskich przedsiębiorstw MŚP w zakresie badań, rozwoju i wdrożeń”</w:t>
      </w:r>
      <w:r w:rsidRPr="00C44C61">
        <w:rPr>
          <w:rFonts w:ascii="Arial" w:hAnsi="Arial" w:cs="Arial"/>
          <w:i/>
          <w:sz w:val="20"/>
          <w:szCs w:val="20"/>
        </w:rPr>
        <w:t>,</w:t>
      </w:r>
      <w:r w:rsidRPr="00C44C61">
        <w:rPr>
          <w:rFonts w:ascii="Arial" w:hAnsi="Arial" w:cs="Arial"/>
          <w:sz w:val="20"/>
          <w:szCs w:val="20"/>
        </w:rPr>
        <w:t xml:space="preserve"> Usługę brokerską przedstawioną we Wniosku o Bon, ureguluje wszelkie zobowiązania wobec Stron Umowy,</w:t>
      </w:r>
    </w:p>
    <w:p w14:paraId="60DCEAFB" w14:textId="77777777"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zapoznał się z warunkami udzielenia i rozliczania wsparcia w ramach Projektu i akceptuje zasady jego realizacji,</w:t>
      </w:r>
    </w:p>
    <w:p w14:paraId="60DCEAFC" w14:textId="77777777"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wszelkie roszczenia z tytułu wynagrodzenia za wykonaną Usługę brokerską w przypadku nie zrealizowania przez Wnioskodawcę prawidłowo zobowiązań zawartych w Umowie będzie kierował do Wnioskodawcy.</w:t>
      </w:r>
    </w:p>
    <w:p w14:paraId="60DCEAFD" w14:textId="77777777" w:rsidR="003C097E" w:rsidRPr="00C44C61" w:rsidRDefault="003C097E" w:rsidP="003C097E">
      <w:pPr>
        <w:pStyle w:val="Akapitzlist"/>
        <w:spacing w:after="120"/>
        <w:jc w:val="right"/>
        <w:rPr>
          <w:rFonts w:ascii="Arial" w:hAnsi="Arial" w:cs="Arial"/>
          <w:sz w:val="20"/>
          <w:szCs w:val="20"/>
        </w:rPr>
      </w:pPr>
    </w:p>
    <w:p w14:paraId="60DCEAFE" w14:textId="77777777" w:rsidR="003C097E" w:rsidRPr="00C44C61" w:rsidRDefault="003C097E" w:rsidP="003C097E">
      <w:pPr>
        <w:autoSpaceDE w:val="0"/>
        <w:autoSpaceDN w:val="0"/>
        <w:adjustRightInd w:val="0"/>
        <w:ind w:left="1428" w:firstLine="696"/>
        <w:jc w:val="right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 xml:space="preserve">. . . . . . . . . . . . . . . . . . . . . . . . </w:t>
      </w:r>
    </w:p>
    <w:p w14:paraId="60DCEAFF" w14:textId="77777777" w:rsidR="003C097E" w:rsidRPr="00C44C61" w:rsidRDefault="003C097E" w:rsidP="003C097E">
      <w:pPr>
        <w:autoSpaceDE w:val="0"/>
        <w:autoSpaceDN w:val="0"/>
        <w:adjustRightInd w:val="0"/>
        <w:ind w:left="720"/>
        <w:jc w:val="right"/>
        <w:rPr>
          <w:rFonts w:ascii="Arial" w:hAnsi="Arial" w:cs="Arial"/>
          <w:color w:val="231F20"/>
          <w:sz w:val="20"/>
          <w:szCs w:val="20"/>
        </w:rPr>
      </w:pPr>
      <w:r w:rsidRPr="00C44C61">
        <w:rPr>
          <w:rFonts w:ascii="Arial" w:hAnsi="Arial" w:cs="Arial"/>
          <w:color w:val="231F20"/>
          <w:sz w:val="20"/>
          <w:szCs w:val="20"/>
        </w:rPr>
        <w:t xml:space="preserve">Podpis oraz pieczęć </w:t>
      </w:r>
      <w:r w:rsidR="005227B8" w:rsidRPr="00C44C61">
        <w:rPr>
          <w:rFonts w:ascii="Arial" w:hAnsi="Arial" w:cs="Arial"/>
          <w:color w:val="231F20"/>
          <w:sz w:val="20"/>
          <w:szCs w:val="20"/>
        </w:rPr>
        <w:t>Brokera innowacji (jeśli posiada)</w:t>
      </w:r>
    </w:p>
    <w:p w14:paraId="60DCEB00" w14:textId="77777777" w:rsidR="00780C21" w:rsidRPr="003C097E" w:rsidRDefault="003C097E" w:rsidP="003C097E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C44C61">
        <w:rPr>
          <w:rFonts w:ascii="Arial" w:hAnsi="Arial" w:cs="Arial"/>
          <w:color w:val="231F20"/>
          <w:sz w:val="16"/>
          <w:szCs w:val="16"/>
        </w:rPr>
        <w:t>*niepotrzebne skreślić</w:t>
      </w:r>
    </w:p>
    <w:sectPr w:rsidR="00780C21" w:rsidRPr="003C097E" w:rsidSect="001C4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CEB03" w14:textId="77777777" w:rsidR="00784FF9" w:rsidRDefault="00784FF9" w:rsidP="00802A24">
      <w:r>
        <w:separator/>
      </w:r>
    </w:p>
  </w:endnote>
  <w:endnote w:type="continuationSeparator" w:id="0">
    <w:p w14:paraId="60DCEB04" w14:textId="77777777" w:rsidR="00784FF9" w:rsidRDefault="00784FF9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CEB0A" w14:textId="77777777"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0DCEB0B" w14:textId="77777777" w:rsidR="00B54504" w:rsidRDefault="00CE4885" w:rsidP="00802A24">
    <w:pPr>
      <w:pStyle w:val="Stopka"/>
      <w:ind w:right="360"/>
    </w:pPr>
    <w:r w:rsidRPr="00D43B01">
      <w:rPr>
        <w:noProof/>
        <w:lang w:val="pl-PL"/>
      </w:rPr>
      <w:drawing>
        <wp:inline distT="0" distB="0" distL="0" distR="0" wp14:anchorId="60DCEB16" wp14:editId="60DCEB17">
          <wp:extent cx="7343775" cy="1219200"/>
          <wp:effectExtent l="0" t="0" r="0" b="0"/>
          <wp:docPr id="3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CEB0C" w14:textId="77777777" w:rsidR="00B54504" w:rsidRDefault="00B545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CEB0D" w14:textId="77777777" w:rsidR="00B54504" w:rsidRPr="007342C2" w:rsidRDefault="00B54504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3C097E">
      <w:rPr>
        <w:rStyle w:val="Numerstrony"/>
        <w:rFonts w:ascii="Arial" w:hAnsi="Arial" w:cs="Arial"/>
        <w:noProof/>
        <w:color w:val="A6A6A6"/>
        <w:sz w:val="16"/>
        <w:szCs w:val="20"/>
      </w:rPr>
      <w:t>2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14:paraId="60DCEB0E" w14:textId="77777777" w:rsidR="00B54504" w:rsidRDefault="00CE4885" w:rsidP="00A018F1">
    <w:pPr>
      <w:pStyle w:val="Stopka"/>
      <w:ind w:right="360" w:hanging="567"/>
    </w:pPr>
    <w:r>
      <w:rPr>
        <w:noProof/>
        <w:lang w:val="pl-PL"/>
      </w:rPr>
      <w:drawing>
        <wp:inline distT="0" distB="0" distL="0" distR="0" wp14:anchorId="60DCEB18" wp14:editId="60DCEB19">
          <wp:extent cx="6648450" cy="1028700"/>
          <wp:effectExtent l="0" t="0" r="0" b="0"/>
          <wp:docPr id="4" name="Obraz 4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84" b="15631"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CEB10" w14:textId="77777777" w:rsidR="00B54504" w:rsidRDefault="006768B6" w:rsidP="00A018F1">
    <w:pPr>
      <w:pStyle w:val="Stopka"/>
      <w:ind w:left="-284" w:hanging="283"/>
    </w:pPr>
    <w:r>
      <w:rPr>
        <w:noProof/>
        <w:lang w:val="pl-PL"/>
      </w:rPr>
      <w:pict w14:anchorId="60DC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5" o:spid="_x0000_s2056" type="#_x0000_t75" style="position:absolute;left:0;text-align:left;margin-left:260.65pt;margin-top:319.7pt;width:261.95pt;height:427.55pt;z-index:-251659264;mso-position-horizontal-relative:margin;mso-position-vertical-relative:margin" o:allowincell="f">
          <v:imagedata r:id="rId1" o:title="BNI_Papier_firmowy_A4_PART2"/>
          <w10:wrap anchorx="margin" anchory="margin"/>
        </v:shape>
      </w:pict>
    </w:r>
    <w:r w:rsidR="00CE4885">
      <w:rPr>
        <w:noProof/>
        <w:lang w:val="pl-PL"/>
      </w:rPr>
      <w:drawing>
        <wp:inline distT="0" distB="0" distL="0" distR="0" wp14:anchorId="60DCEB1D" wp14:editId="60DCEB1E">
          <wp:extent cx="6610350" cy="1047750"/>
          <wp:effectExtent l="0" t="0" r="0" b="0"/>
          <wp:docPr id="6" name="Obraz 6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98" b="13162"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CEB01" w14:textId="77777777" w:rsidR="00784FF9" w:rsidRDefault="00784FF9" w:rsidP="00802A24">
      <w:r>
        <w:separator/>
      </w:r>
    </w:p>
  </w:footnote>
  <w:footnote w:type="continuationSeparator" w:id="0">
    <w:p w14:paraId="60DCEB02" w14:textId="77777777" w:rsidR="00784FF9" w:rsidRDefault="00784FF9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CEB05" w14:textId="77777777" w:rsidR="00B54504" w:rsidRDefault="006768B6">
    <w:pPr>
      <w:pStyle w:val="Nagwek"/>
    </w:pPr>
    <w:r>
      <w:rPr>
        <w:noProof/>
        <w:lang w:val="pl-PL"/>
      </w:rPr>
      <w:pict w14:anchorId="60DCE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240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CE4885" w:rsidRPr="00D43B01">
      <w:rPr>
        <w:noProof/>
        <w:lang w:val="pl-PL"/>
      </w:rPr>
      <w:drawing>
        <wp:inline distT="0" distB="0" distL="0" distR="0" wp14:anchorId="60DCEB12" wp14:editId="60DCEB13">
          <wp:extent cx="7648575" cy="1247775"/>
          <wp:effectExtent l="0" t="0" r="0" b="0"/>
          <wp:docPr id="1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CEB06" w14:textId="77777777" w:rsidR="00B54504" w:rsidRDefault="00B545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CEB07" w14:textId="77777777" w:rsidR="005577C5" w:rsidRDefault="005577C5" w:rsidP="005577C5">
    <w:pPr>
      <w:pStyle w:val="Nagwek"/>
    </w:pPr>
  </w:p>
  <w:p w14:paraId="60DCEB08" w14:textId="77777777" w:rsidR="008A7B2C" w:rsidRDefault="00CE4885" w:rsidP="005577C5">
    <w:pPr>
      <w:pStyle w:val="Nagwek"/>
    </w:pPr>
    <w:r>
      <w:rPr>
        <w:noProof/>
        <w:lang w:val="pl-PL"/>
      </w:rPr>
      <w:drawing>
        <wp:inline distT="0" distB="0" distL="0" distR="0" wp14:anchorId="60DCEB14" wp14:editId="60DCEB15">
          <wp:extent cx="1181100" cy="561975"/>
          <wp:effectExtent l="0" t="0" r="0" b="0"/>
          <wp:docPr id="2" name="Obraz 2" descr="B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I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CEB09" w14:textId="77777777" w:rsidR="005328D2" w:rsidRDefault="005328D2" w:rsidP="005577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CEB0F" w14:textId="77777777" w:rsidR="00B54504" w:rsidRPr="00C832E3" w:rsidRDefault="00CE4885" w:rsidP="00C832E3">
    <w:pPr>
      <w:pStyle w:val="Nagwek"/>
    </w:pPr>
    <w:r>
      <w:rPr>
        <w:noProof/>
        <w:lang w:val="pl-PL"/>
      </w:rPr>
      <w:drawing>
        <wp:inline distT="0" distB="0" distL="0" distR="0" wp14:anchorId="60DCEB1A" wp14:editId="60DCEB1B">
          <wp:extent cx="5372100" cy="1123950"/>
          <wp:effectExtent l="0" t="0" r="0" b="0"/>
          <wp:docPr id="5" name="Obraz 5" descr="BNI_Papier_firmowy_A4_PART1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NI_Papier_firmowy_A4_PART1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2"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5B251A"/>
    <w:multiLevelType w:val="hybridMultilevel"/>
    <w:tmpl w:val="064CD6B4"/>
    <w:lvl w:ilvl="0" w:tplc="33021C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93BE4"/>
    <w:multiLevelType w:val="hybridMultilevel"/>
    <w:tmpl w:val="B53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37F51"/>
    <w:multiLevelType w:val="hybridMultilevel"/>
    <w:tmpl w:val="6F8CEAC4"/>
    <w:lvl w:ilvl="0" w:tplc="FE6886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B2C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38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C222E1"/>
    <w:multiLevelType w:val="hybridMultilevel"/>
    <w:tmpl w:val="9ACC327C"/>
    <w:lvl w:ilvl="0" w:tplc="33B86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FE5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66C0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6A02DA"/>
    <w:multiLevelType w:val="hybridMultilevel"/>
    <w:tmpl w:val="3BE4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21"/>
  </w:num>
  <w:num w:numId="9">
    <w:abstractNumId w:val="3"/>
  </w:num>
  <w:num w:numId="10">
    <w:abstractNumId w:val="2"/>
  </w:num>
  <w:num w:numId="11">
    <w:abstractNumId w:val="25"/>
  </w:num>
  <w:num w:numId="12">
    <w:abstractNumId w:val="0"/>
  </w:num>
  <w:num w:numId="13">
    <w:abstractNumId w:val="19"/>
  </w:num>
  <w:num w:numId="14">
    <w:abstractNumId w:val="26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18"/>
  </w:num>
  <w:num w:numId="20">
    <w:abstractNumId w:val="24"/>
  </w:num>
  <w:num w:numId="21">
    <w:abstractNumId w:val="12"/>
  </w:num>
  <w:num w:numId="22">
    <w:abstractNumId w:val="22"/>
  </w:num>
  <w:num w:numId="23">
    <w:abstractNumId w:val="14"/>
  </w:num>
  <w:num w:numId="24">
    <w:abstractNumId w:val="28"/>
  </w:num>
  <w:num w:numId="25">
    <w:abstractNumId w:val="7"/>
  </w:num>
  <w:num w:numId="26">
    <w:abstractNumId w:val="8"/>
  </w:num>
  <w:num w:numId="27">
    <w:abstractNumId w:val="16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4"/>
    <w:rsid w:val="000072C7"/>
    <w:rsid w:val="000149BD"/>
    <w:rsid w:val="0004621F"/>
    <w:rsid w:val="00047EBA"/>
    <w:rsid w:val="00063E8F"/>
    <w:rsid w:val="0006607F"/>
    <w:rsid w:val="00071469"/>
    <w:rsid w:val="000A4B0B"/>
    <w:rsid w:val="000A7EA8"/>
    <w:rsid w:val="000B55D2"/>
    <w:rsid w:val="000B7978"/>
    <w:rsid w:val="00105ADC"/>
    <w:rsid w:val="00106C5C"/>
    <w:rsid w:val="00180615"/>
    <w:rsid w:val="0019780C"/>
    <w:rsid w:val="001B0708"/>
    <w:rsid w:val="001C42EB"/>
    <w:rsid w:val="001F2CDF"/>
    <w:rsid w:val="00203777"/>
    <w:rsid w:val="00205075"/>
    <w:rsid w:val="00206543"/>
    <w:rsid w:val="00225C8A"/>
    <w:rsid w:val="002322BD"/>
    <w:rsid w:val="00234BE5"/>
    <w:rsid w:val="0025621C"/>
    <w:rsid w:val="002C4E05"/>
    <w:rsid w:val="002E3570"/>
    <w:rsid w:val="0030371A"/>
    <w:rsid w:val="003117EC"/>
    <w:rsid w:val="0032044B"/>
    <w:rsid w:val="00322E8E"/>
    <w:rsid w:val="00355488"/>
    <w:rsid w:val="00364A24"/>
    <w:rsid w:val="00374794"/>
    <w:rsid w:val="0039191A"/>
    <w:rsid w:val="003B0797"/>
    <w:rsid w:val="003B7BCC"/>
    <w:rsid w:val="003C097E"/>
    <w:rsid w:val="003C6B81"/>
    <w:rsid w:val="003D2329"/>
    <w:rsid w:val="003F740C"/>
    <w:rsid w:val="0041303D"/>
    <w:rsid w:val="00426C80"/>
    <w:rsid w:val="004610A2"/>
    <w:rsid w:val="00464F5C"/>
    <w:rsid w:val="004A7A09"/>
    <w:rsid w:val="004B03FF"/>
    <w:rsid w:val="004F7985"/>
    <w:rsid w:val="005071CE"/>
    <w:rsid w:val="00513F0D"/>
    <w:rsid w:val="0051462D"/>
    <w:rsid w:val="00516169"/>
    <w:rsid w:val="005227B8"/>
    <w:rsid w:val="005328D2"/>
    <w:rsid w:val="005361F5"/>
    <w:rsid w:val="005577C5"/>
    <w:rsid w:val="0056097E"/>
    <w:rsid w:val="005618FC"/>
    <w:rsid w:val="00563BFA"/>
    <w:rsid w:val="0056573D"/>
    <w:rsid w:val="00583532"/>
    <w:rsid w:val="00586968"/>
    <w:rsid w:val="005A2993"/>
    <w:rsid w:val="005B14D6"/>
    <w:rsid w:val="005B3A8F"/>
    <w:rsid w:val="005C1F81"/>
    <w:rsid w:val="005E17B4"/>
    <w:rsid w:val="00613959"/>
    <w:rsid w:val="006200BE"/>
    <w:rsid w:val="00627019"/>
    <w:rsid w:val="0063212E"/>
    <w:rsid w:val="006359B7"/>
    <w:rsid w:val="006364CD"/>
    <w:rsid w:val="0066285E"/>
    <w:rsid w:val="006768B6"/>
    <w:rsid w:val="0068288C"/>
    <w:rsid w:val="00692B5F"/>
    <w:rsid w:val="006C0009"/>
    <w:rsid w:val="006C32DD"/>
    <w:rsid w:val="006D2ED8"/>
    <w:rsid w:val="006D7A96"/>
    <w:rsid w:val="00700DCC"/>
    <w:rsid w:val="00702C4C"/>
    <w:rsid w:val="0070586B"/>
    <w:rsid w:val="007342C2"/>
    <w:rsid w:val="0074212F"/>
    <w:rsid w:val="007671BF"/>
    <w:rsid w:val="00780C21"/>
    <w:rsid w:val="00784FF9"/>
    <w:rsid w:val="007C2D1E"/>
    <w:rsid w:val="007C6D57"/>
    <w:rsid w:val="00802A24"/>
    <w:rsid w:val="00804C77"/>
    <w:rsid w:val="00827D08"/>
    <w:rsid w:val="00855808"/>
    <w:rsid w:val="0087554E"/>
    <w:rsid w:val="00887766"/>
    <w:rsid w:val="00891637"/>
    <w:rsid w:val="00892A35"/>
    <w:rsid w:val="00897B92"/>
    <w:rsid w:val="008A7B2C"/>
    <w:rsid w:val="00901C9F"/>
    <w:rsid w:val="00907318"/>
    <w:rsid w:val="00917D03"/>
    <w:rsid w:val="00924E95"/>
    <w:rsid w:val="0093335D"/>
    <w:rsid w:val="009776CE"/>
    <w:rsid w:val="00986875"/>
    <w:rsid w:val="00994455"/>
    <w:rsid w:val="009949AD"/>
    <w:rsid w:val="009A4740"/>
    <w:rsid w:val="009A589C"/>
    <w:rsid w:val="009B7108"/>
    <w:rsid w:val="009C1883"/>
    <w:rsid w:val="009C1E94"/>
    <w:rsid w:val="00A018F1"/>
    <w:rsid w:val="00A031EA"/>
    <w:rsid w:val="00A12F56"/>
    <w:rsid w:val="00A307ED"/>
    <w:rsid w:val="00A36AF7"/>
    <w:rsid w:val="00A418A6"/>
    <w:rsid w:val="00A4536C"/>
    <w:rsid w:val="00A45855"/>
    <w:rsid w:val="00A5237E"/>
    <w:rsid w:val="00A7010C"/>
    <w:rsid w:val="00AA045A"/>
    <w:rsid w:val="00AC0E51"/>
    <w:rsid w:val="00AC70DB"/>
    <w:rsid w:val="00AD5924"/>
    <w:rsid w:val="00AE277F"/>
    <w:rsid w:val="00AF0C6E"/>
    <w:rsid w:val="00AF0E0F"/>
    <w:rsid w:val="00AF6BA3"/>
    <w:rsid w:val="00B15246"/>
    <w:rsid w:val="00B234BC"/>
    <w:rsid w:val="00B54504"/>
    <w:rsid w:val="00B62F75"/>
    <w:rsid w:val="00B64AC9"/>
    <w:rsid w:val="00B676DF"/>
    <w:rsid w:val="00BD1990"/>
    <w:rsid w:val="00BD5CDD"/>
    <w:rsid w:val="00BE7192"/>
    <w:rsid w:val="00BF0B90"/>
    <w:rsid w:val="00C040D9"/>
    <w:rsid w:val="00C051A3"/>
    <w:rsid w:val="00C3617E"/>
    <w:rsid w:val="00C37E33"/>
    <w:rsid w:val="00C44C61"/>
    <w:rsid w:val="00C635E9"/>
    <w:rsid w:val="00C67055"/>
    <w:rsid w:val="00C832E3"/>
    <w:rsid w:val="00C9412A"/>
    <w:rsid w:val="00C975FD"/>
    <w:rsid w:val="00CA7FB1"/>
    <w:rsid w:val="00CC4592"/>
    <w:rsid w:val="00CE2C0B"/>
    <w:rsid w:val="00CE4885"/>
    <w:rsid w:val="00D26977"/>
    <w:rsid w:val="00D27316"/>
    <w:rsid w:val="00D43B01"/>
    <w:rsid w:val="00D72BD1"/>
    <w:rsid w:val="00D876B0"/>
    <w:rsid w:val="00D9292F"/>
    <w:rsid w:val="00D9375E"/>
    <w:rsid w:val="00DE016A"/>
    <w:rsid w:val="00E251E3"/>
    <w:rsid w:val="00E37218"/>
    <w:rsid w:val="00E431D3"/>
    <w:rsid w:val="00E95484"/>
    <w:rsid w:val="00E955AF"/>
    <w:rsid w:val="00ED5295"/>
    <w:rsid w:val="00EE069B"/>
    <w:rsid w:val="00EF078B"/>
    <w:rsid w:val="00EF6AAC"/>
    <w:rsid w:val="00F07ECD"/>
    <w:rsid w:val="00F1722E"/>
    <w:rsid w:val="00F22DA0"/>
    <w:rsid w:val="00F249D0"/>
    <w:rsid w:val="00F258D8"/>
    <w:rsid w:val="00F27FBB"/>
    <w:rsid w:val="00F3220C"/>
    <w:rsid w:val="00F5195E"/>
    <w:rsid w:val="00F63BF0"/>
    <w:rsid w:val="00F722E6"/>
    <w:rsid w:val="00F7633B"/>
    <w:rsid w:val="00F77CA6"/>
    <w:rsid w:val="00FA1300"/>
    <w:rsid w:val="00FB31E2"/>
    <w:rsid w:val="00FC4366"/>
    <w:rsid w:val="00FD28BE"/>
    <w:rsid w:val="00FD5E11"/>
    <w:rsid w:val="00FE0D75"/>
    <w:rsid w:val="00FE43DC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60DCEAE3"/>
  <w14:defaultImageDpi w14:val="300"/>
  <w15:chartTrackingRefBased/>
  <w15:docId w15:val="{8694B2C8-ECEA-4C69-8F4E-57CC1943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B5F"/>
    <w:rPr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val="pl-PL"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val="pl-PL"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D02B3-C6E0-456F-85C8-AD512D16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</dc:creator>
  <cp:keywords/>
  <cp:lastModifiedBy>Lukasz Rut</cp:lastModifiedBy>
  <cp:revision>2</cp:revision>
  <cp:lastPrinted>2017-06-09T16:24:00Z</cp:lastPrinted>
  <dcterms:created xsi:type="dcterms:W3CDTF">2018-12-28T11:05:00Z</dcterms:created>
  <dcterms:modified xsi:type="dcterms:W3CDTF">2018-12-28T11:05:00Z</dcterms:modified>
</cp:coreProperties>
</file>